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260" w:rsidRPr="00AC4260" w:rsidRDefault="00AC4260" w:rsidP="00AC4260">
      <w:pPr>
        <w:tabs>
          <w:tab w:val="center" w:pos="5230"/>
          <w:tab w:val="left" w:pos="7185"/>
        </w:tabs>
        <w:ind w:firstLine="709"/>
        <w:jc w:val="right"/>
        <w:rPr>
          <w:b/>
          <w:sz w:val="28"/>
          <w:szCs w:val="28"/>
        </w:rPr>
      </w:pPr>
      <w:r w:rsidRPr="00AC4260">
        <w:rPr>
          <w:b/>
          <w:sz w:val="28"/>
          <w:szCs w:val="28"/>
        </w:rPr>
        <w:t>ПРОЕКТ</w:t>
      </w:r>
    </w:p>
    <w:p w:rsidR="00AC4260" w:rsidRDefault="00AC4260" w:rsidP="00AC4260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СТАРОПИНИГЕРСКАЯ СЕЛЬСКАЯ ДУМА</w:t>
      </w:r>
    </w:p>
    <w:p w:rsidR="00AC4260" w:rsidRDefault="00AC4260" w:rsidP="00AC4260">
      <w:pPr>
        <w:ind w:firstLine="709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ВЯТСКОПОЛЯНСКОГО РАЙОНА КИРОВСКОЙ ОБЛАСТИ</w:t>
      </w:r>
    </w:p>
    <w:p w:rsidR="00AC4260" w:rsidRDefault="00AC4260" w:rsidP="00AC4260">
      <w:pPr>
        <w:ind w:firstLine="709"/>
        <w:jc w:val="center"/>
        <w:rPr>
          <w:b/>
          <w:sz w:val="36"/>
          <w:szCs w:val="36"/>
        </w:rPr>
      </w:pPr>
    </w:p>
    <w:p w:rsidR="00AC4260" w:rsidRPr="00D641B1" w:rsidRDefault="00AC4260" w:rsidP="00AC4260">
      <w:pPr>
        <w:ind w:firstLine="709"/>
        <w:jc w:val="center"/>
        <w:rPr>
          <w:b/>
          <w:sz w:val="36"/>
          <w:szCs w:val="36"/>
        </w:rPr>
      </w:pPr>
    </w:p>
    <w:p w:rsidR="00AC4260" w:rsidRPr="00FA6601" w:rsidRDefault="00AC4260" w:rsidP="00AC4260">
      <w:pPr>
        <w:tabs>
          <w:tab w:val="left" w:pos="709"/>
          <w:tab w:val="left" w:pos="4500"/>
        </w:tabs>
        <w:jc w:val="center"/>
        <w:rPr>
          <w:sz w:val="28"/>
          <w:szCs w:val="28"/>
          <w:u w:val="single"/>
        </w:rPr>
      </w:pPr>
      <w:r w:rsidRPr="00C13140"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FA6601">
        <w:rPr>
          <w:sz w:val="28"/>
          <w:szCs w:val="28"/>
          <w:u w:val="single"/>
        </w:rPr>
        <w:t xml:space="preserve">№ </w:t>
      </w:r>
    </w:p>
    <w:p w:rsidR="00AC4260" w:rsidRDefault="00AC4260" w:rsidP="00AC4260">
      <w:pPr>
        <w:tabs>
          <w:tab w:val="left" w:pos="4500"/>
        </w:tabs>
        <w:jc w:val="center"/>
        <w:rPr>
          <w:sz w:val="28"/>
          <w:szCs w:val="28"/>
        </w:rPr>
      </w:pPr>
    </w:p>
    <w:p w:rsidR="00AC4260" w:rsidRDefault="00AC4260" w:rsidP="00AC4260">
      <w:pPr>
        <w:tabs>
          <w:tab w:val="left" w:pos="4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дер. Старый </w:t>
      </w:r>
      <w:proofErr w:type="spellStart"/>
      <w:r>
        <w:rPr>
          <w:sz w:val="28"/>
          <w:szCs w:val="28"/>
        </w:rPr>
        <w:t>Пинигерь</w:t>
      </w:r>
      <w:proofErr w:type="spellEnd"/>
    </w:p>
    <w:p w:rsidR="00AC4260" w:rsidRPr="00A71173" w:rsidRDefault="00AC4260" w:rsidP="00AC4260">
      <w:pPr>
        <w:jc w:val="center"/>
        <w:rPr>
          <w:sz w:val="48"/>
          <w:szCs w:val="48"/>
        </w:rPr>
      </w:pPr>
    </w:p>
    <w:p w:rsidR="00AC4260" w:rsidRPr="00A71173" w:rsidRDefault="00AC4260" w:rsidP="00AC4260">
      <w:pPr>
        <w:tabs>
          <w:tab w:val="left" w:pos="735"/>
          <w:tab w:val="center" w:pos="4875"/>
        </w:tabs>
        <w:jc w:val="center"/>
        <w:rPr>
          <w:b/>
          <w:sz w:val="28"/>
          <w:szCs w:val="28"/>
        </w:rPr>
      </w:pPr>
      <w:r w:rsidRPr="00A71173">
        <w:rPr>
          <w:b/>
          <w:sz w:val="28"/>
          <w:szCs w:val="28"/>
        </w:rPr>
        <w:t>О внесении изменений и дополнений в Устав</w:t>
      </w:r>
    </w:p>
    <w:p w:rsidR="00AC4260" w:rsidRPr="00A71173" w:rsidRDefault="00AC4260" w:rsidP="00AC4260">
      <w:pPr>
        <w:tabs>
          <w:tab w:val="left" w:pos="735"/>
          <w:tab w:val="center" w:pos="4875"/>
        </w:tabs>
        <w:jc w:val="center"/>
        <w:rPr>
          <w:b/>
          <w:sz w:val="28"/>
          <w:szCs w:val="28"/>
        </w:rPr>
      </w:pPr>
      <w:r w:rsidRPr="00A71173"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Старопинигер</w:t>
      </w:r>
      <w:r w:rsidRPr="00A71173">
        <w:rPr>
          <w:b/>
          <w:sz w:val="28"/>
          <w:szCs w:val="28"/>
        </w:rPr>
        <w:t>ское</w:t>
      </w:r>
      <w:proofErr w:type="spellEnd"/>
      <w:r w:rsidRPr="00A71173">
        <w:rPr>
          <w:b/>
          <w:sz w:val="28"/>
          <w:szCs w:val="28"/>
        </w:rPr>
        <w:t xml:space="preserve"> сельское поселение</w:t>
      </w:r>
    </w:p>
    <w:p w:rsidR="00AC4260" w:rsidRPr="00A71173" w:rsidRDefault="00AC4260" w:rsidP="00AC4260">
      <w:pPr>
        <w:jc w:val="center"/>
        <w:rPr>
          <w:b/>
        </w:rPr>
      </w:pPr>
      <w:proofErr w:type="spellStart"/>
      <w:r w:rsidRPr="00A71173">
        <w:rPr>
          <w:b/>
          <w:sz w:val="28"/>
          <w:szCs w:val="28"/>
        </w:rPr>
        <w:t>Вятскополянского</w:t>
      </w:r>
      <w:proofErr w:type="spellEnd"/>
      <w:r w:rsidRPr="00A71173">
        <w:rPr>
          <w:b/>
          <w:sz w:val="28"/>
          <w:szCs w:val="28"/>
        </w:rPr>
        <w:t xml:space="preserve"> района Кировской области</w:t>
      </w:r>
    </w:p>
    <w:p w:rsidR="00AC4260" w:rsidRDefault="00AC4260" w:rsidP="00AC4260">
      <w:pPr>
        <w:tabs>
          <w:tab w:val="left" w:pos="709"/>
          <w:tab w:val="left" w:pos="1493"/>
        </w:tabs>
        <w:ind w:firstLine="709"/>
        <w:jc w:val="both"/>
        <w:rPr>
          <w:sz w:val="48"/>
          <w:szCs w:val="48"/>
        </w:rPr>
      </w:pPr>
    </w:p>
    <w:p w:rsidR="00AC4260" w:rsidRPr="00A970E1" w:rsidRDefault="00AC4260" w:rsidP="00AC426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70E1">
        <w:rPr>
          <w:sz w:val="28"/>
          <w:szCs w:val="28"/>
        </w:rPr>
        <w:t xml:space="preserve">В соответствии с Федеральным законом от 06.10.2003 № 131 -ФЗ «Об общих принципах организации местного самоуправления в Российской Федерации», Законом Кировской области от 29.12.2004 № 292-ЗО «О местном самоуправлении в Кировской области», Уставом муниципального образования </w:t>
      </w:r>
      <w:proofErr w:type="spellStart"/>
      <w:r>
        <w:rPr>
          <w:sz w:val="28"/>
          <w:szCs w:val="28"/>
        </w:rPr>
        <w:t>Старопинигер</w:t>
      </w:r>
      <w:r w:rsidRPr="00A970E1">
        <w:rPr>
          <w:sz w:val="28"/>
          <w:szCs w:val="28"/>
        </w:rPr>
        <w:t>ское</w:t>
      </w:r>
      <w:proofErr w:type="spellEnd"/>
      <w:r w:rsidRPr="00A970E1">
        <w:rPr>
          <w:sz w:val="28"/>
          <w:szCs w:val="28"/>
        </w:rPr>
        <w:t xml:space="preserve"> сельское поселение  </w:t>
      </w:r>
      <w:proofErr w:type="spellStart"/>
      <w:r w:rsidRPr="00A970E1">
        <w:rPr>
          <w:sz w:val="28"/>
          <w:szCs w:val="28"/>
        </w:rPr>
        <w:t>Вятскополянского</w:t>
      </w:r>
      <w:proofErr w:type="spellEnd"/>
      <w:r w:rsidRPr="00A970E1">
        <w:rPr>
          <w:sz w:val="28"/>
          <w:szCs w:val="28"/>
        </w:rPr>
        <w:t xml:space="preserve"> района Кировской области, </w:t>
      </w:r>
      <w:proofErr w:type="spellStart"/>
      <w:r>
        <w:rPr>
          <w:sz w:val="28"/>
          <w:szCs w:val="28"/>
        </w:rPr>
        <w:t>Старопинигер</w:t>
      </w:r>
      <w:r w:rsidRPr="00A970E1">
        <w:rPr>
          <w:sz w:val="28"/>
          <w:szCs w:val="28"/>
        </w:rPr>
        <w:t>ская</w:t>
      </w:r>
      <w:proofErr w:type="spellEnd"/>
      <w:r w:rsidRPr="00A970E1">
        <w:rPr>
          <w:sz w:val="28"/>
          <w:szCs w:val="28"/>
        </w:rPr>
        <w:t xml:space="preserve"> сельская Дума РЕШИЛА: </w:t>
      </w:r>
    </w:p>
    <w:p w:rsidR="005F0FBB" w:rsidRPr="005F0FBB" w:rsidRDefault="005F0FBB" w:rsidP="005F0FB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C4260" w:rsidRPr="005F0FBB">
        <w:rPr>
          <w:sz w:val="28"/>
          <w:szCs w:val="28"/>
        </w:rPr>
        <w:t xml:space="preserve"> </w:t>
      </w:r>
      <w:proofErr w:type="gramStart"/>
      <w:r w:rsidR="00AC4260" w:rsidRPr="005F0FBB">
        <w:rPr>
          <w:sz w:val="28"/>
          <w:szCs w:val="28"/>
        </w:rPr>
        <w:t xml:space="preserve">Внести в Устав муниципального образования </w:t>
      </w:r>
      <w:proofErr w:type="spellStart"/>
      <w:r w:rsidR="00AC4260" w:rsidRPr="005F0FBB">
        <w:rPr>
          <w:sz w:val="28"/>
          <w:szCs w:val="28"/>
        </w:rPr>
        <w:t>Старопинигерское</w:t>
      </w:r>
      <w:proofErr w:type="spellEnd"/>
      <w:r w:rsidR="00AC4260" w:rsidRPr="005F0FBB">
        <w:rPr>
          <w:sz w:val="28"/>
          <w:szCs w:val="28"/>
        </w:rPr>
        <w:t xml:space="preserve"> сельское поселение </w:t>
      </w:r>
      <w:proofErr w:type="spellStart"/>
      <w:r w:rsidR="00AC4260" w:rsidRPr="005F0FBB">
        <w:rPr>
          <w:sz w:val="28"/>
          <w:szCs w:val="28"/>
        </w:rPr>
        <w:t>Вятскополянского</w:t>
      </w:r>
      <w:proofErr w:type="spellEnd"/>
      <w:r w:rsidR="00AC4260" w:rsidRPr="005F0FBB">
        <w:rPr>
          <w:sz w:val="28"/>
          <w:szCs w:val="28"/>
        </w:rPr>
        <w:t xml:space="preserve"> района Кировской области, принятый решением </w:t>
      </w:r>
      <w:proofErr w:type="spellStart"/>
      <w:r w:rsidR="00AC4260" w:rsidRPr="005F0FBB">
        <w:rPr>
          <w:sz w:val="28"/>
          <w:szCs w:val="28"/>
        </w:rPr>
        <w:t>Старопинигерской</w:t>
      </w:r>
      <w:proofErr w:type="spellEnd"/>
      <w:r w:rsidR="00AC4260" w:rsidRPr="005F0FBB">
        <w:rPr>
          <w:sz w:val="28"/>
          <w:szCs w:val="28"/>
        </w:rPr>
        <w:t xml:space="preserve"> сельской Думы </w:t>
      </w:r>
      <w:r w:rsidRPr="005F0FBB">
        <w:rPr>
          <w:sz w:val="28"/>
          <w:szCs w:val="28"/>
        </w:rPr>
        <w:t xml:space="preserve">от 07.12.2005 № 16 (с внесенными изменениями и дополнениями принятыми решением </w:t>
      </w:r>
      <w:proofErr w:type="spellStart"/>
      <w:r w:rsidRPr="005F0FBB">
        <w:rPr>
          <w:sz w:val="28"/>
          <w:szCs w:val="28"/>
        </w:rPr>
        <w:t>Старопинигерской</w:t>
      </w:r>
      <w:proofErr w:type="spellEnd"/>
      <w:r w:rsidRPr="005F0FBB">
        <w:rPr>
          <w:sz w:val="28"/>
          <w:szCs w:val="28"/>
        </w:rPr>
        <w:t xml:space="preserve"> сельской Думы от 30.11.2009 №  25, от 14.10.2010 № 12, от 09.12.2010 № 26, от 28.02.2011 № 01, от 30.09.2011 № 13, 02.03.2015 № 08, от 31.10.2016  № 27, от 28.03.2017  № 08, от 21.12.2017 № 14, от 01.06.2018 № 12, от</w:t>
      </w:r>
      <w:proofErr w:type="gramEnd"/>
      <w:r w:rsidRPr="005F0FBB">
        <w:rPr>
          <w:sz w:val="28"/>
          <w:szCs w:val="28"/>
        </w:rPr>
        <w:t xml:space="preserve"> </w:t>
      </w:r>
      <w:proofErr w:type="gramStart"/>
      <w:r w:rsidRPr="005F0FBB">
        <w:rPr>
          <w:sz w:val="28"/>
          <w:szCs w:val="28"/>
        </w:rPr>
        <w:t>20.12.2018 № 29, от 22.12.2019 № 31, от 23.12.2020 № 40, от 14.02.2022 № 05, от 30.06.2023 № 15, от 24.11.2023 № 23</w:t>
      </w:r>
      <w:r w:rsidR="008F683D">
        <w:rPr>
          <w:sz w:val="28"/>
          <w:szCs w:val="28"/>
        </w:rPr>
        <w:t>, от 26.06.2024 № 15</w:t>
      </w:r>
      <w:r w:rsidRPr="005F0FBB">
        <w:rPr>
          <w:sz w:val="28"/>
          <w:szCs w:val="28"/>
        </w:rPr>
        <w:t xml:space="preserve">), следующие изменения и дополнения: </w:t>
      </w:r>
      <w:proofErr w:type="gramEnd"/>
    </w:p>
    <w:p w:rsidR="008F683D" w:rsidRDefault="00AC4260" w:rsidP="008F683D">
      <w:pPr>
        <w:ind w:left="200"/>
        <w:jc w:val="both"/>
        <w:rPr>
          <w:rFonts w:eastAsia="SimSun"/>
          <w:sz w:val="28"/>
          <w:szCs w:val="28"/>
        </w:rPr>
      </w:pPr>
      <w:r w:rsidRPr="00701B42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1</w:t>
      </w:r>
      <w:r w:rsidRPr="00701B42">
        <w:rPr>
          <w:b/>
          <w:bCs/>
          <w:sz w:val="28"/>
          <w:szCs w:val="28"/>
        </w:rPr>
        <w:t xml:space="preserve">. </w:t>
      </w:r>
      <w:r w:rsidR="008F683D">
        <w:rPr>
          <w:rFonts w:eastAsia="SimSun"/>
          <w:b/>
          <w:bCs/>
          <w:sz w:val="28"/>
          <w:szCs w:val="28"/>
        </w:rPr>
        <w:t>Часть 4 статьи 7 Устава дополнить абзацем следующего содержания:</w:t>
      </w:r>
      <w:r w:rsidR="008F683D">
        <w:rPr>
          <w:rFonts w:eastAsia="SimSun"/>
          <w:sz w:val="28"/>
          <w:szCs w:val="28"/>
        </w:rPr>
        <w:t xml:space="preserve"> </w:t>
      </w:r>
    </w:p>
    <w:p w:rsidR="006F6AF0" w:rsidRDefault="008F683D" w:rsidP="006F6AF0">
      <w:pPr>
        <w:spacing w:line="360" w:lineRule="auto"/>
        <w:ind w:firstLineChars="150" w:firstLine="4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«Муниципальные правовые акты вступают в силу в порядке, установленном настоящим Уставом, за исключением нормативных правовых актов сельской Думы о налогах и сборах, которые вступают в силу в соответствии с Налоговы</w:t>
      </w:r>
      <w:r w:rsidR="006F6AF0">
        <w:rPr>
          <w:rFonts w:eastAsia="SimSun"/>
          <w:sz w:val="28"/>
          <w:szCs w:val="28"/>
        </w:rPr>
        <w:t>м кодексом Российской Федерации</w:t>
      </w:r>
      <w:r>
        <w:rPr>
          <w:rFonts w:eastAsia="SimSun"/>
          <w:sz w:val="28"/>
          <w:szCs w:val="28"/>
        </w:rPr>
        <w:t>»;</w:t>
      </w:r>
    </w:p>
    <w:p w:rsidR="006F6AF0" w:rsidRDefault="006F6AF0" w:rsidP="006F6AF0">
      <w:pPr>
        <w:spacing w:line="360" w:lineRule="auto"/>
        <w:ind w:firstLineChars="150" w:firstLine="420"/>
        <w:jc w:val="both"/>
        <w:rPr>
          <w:rFonts w:eastAsia="SimSun"/>
          <w:sz w:val="28"/>
          <w:szCs w:val="28"/>
        </w:rPr>
      </w:pPr>
    </w:p>
    <w:p w:rsidR="00AC4260" w:rsidRDefault="008F683D" w:rsidP="008F683D">
      <w:pPr>
        <w:widowControl w:val="0"/>
        <w:suppressAutoHyphens/>
        <w:spacing w:line="360" w:lineRule="auto"/>
        <w:jc w:val="both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1.2. </w:t>
      </w:r>
      <w:r w:rsidR="00AC4260">
        <w:rPr>
          <w:b/>
          <w:bCs/>
          <w:sz w:val="28"/>
          <w:szCs w:val="28"/>
        </w:rPr>
        <w:t>Пункт 2</w:t>
      </w:r>
      <w:r w:rsidR="00412DC5">
        <w:rPr>
          <w:b/>
          <w:bCs/>
          <w:sz w:val="28"/>
          <w:szCs w:val="28"/>
        </w:rPr>
        <w:t>7</w:t>
      </w:r>
      <w:r w:rsidR="00AC4260">
        <w:rPr>
          <w:b/>
          <w:bCs/>
          <w:sz w:val="28"/>
          <w:szCs w:val="28"/>
        </w:rPr>
        <w:t xml:space="preserve"> части 1 статьи 8 </w:t>
      </w:r>
      <w:r w:rsidR="00AC4260" w:rsidRPr="00701B42">
        <w:rPr>
          <w:b/>
          <w:bCs/>
          <w:sz w:val="28"/>
          <w:szCs w:val="28"/>
        </w:rPr>
        <w:t xml:space="preserve"> Устава  изложить в новой редакции:</w:t>
      </w:r>
    </w:p>
    <w:p w:rsidR="00AC4260" w:rsidRPr="00255812" w:rsidRDefault="00AC4260" w:rsidP="00AC426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b/>
          <w:sz w:val="28"/>
          <w:szCs w:val="28"/>
        </w:rPr>
      </w:pPr>
      <w:r>
        <w:rPr>
          <w:bCs/>
          <w:sz w:val="28"/>
          <w:szCs w:val="28"/>
        </w:rPr>
        <w:lastRenderedPageBreak/>
        <w:t>«2</w:t>
      </w:r>
      <w:r w:rsidR="00412DC5">
        <w:rPr>
          <w:bCs/>
          <w:sz w:val="28"/>
          <w:szCs w:val="28"/>
        </w:rPr>
        <w:t>7</w:t>
      </w:r>
      <w:r w:rsidRPr="00255812">
        <w:rPr>
          <w:bCs/>
          <w:sz w:val="28"/>
          <w:szCs w:val="28"/>
        </w:rPr>
        <w:t xml:space="preserve">) </w:t>
      </w:r>
      <w:r w:rsidRPr="00255812">
        <w:rPr>
          <w:sz w:val="28"/>
          <w:szCs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значения»;</w:t>
      </w:r>
    </w:p>
    <w:p w:rsidR="00AC4260" w:rsidRDefault="00AC4260" w:rsidP="00AC4260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1.</w:t>
      </w:r>
      <w:r w:rsidR="008F683D">
        <w:rPr>
          <w:b/>
          <w:bCs/>
          <w:sz w:val="28"/>
          <w:szCs w:val="28"/>
        </w:rPr>
        <w:t>3</w:t>
      </w:r>
      <w:r w:rsidRPr="00701B42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Часть</w:t>
      </w:r>
      <w:r w:rsidRPr="00701B4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 </w:t>
      </w:r>
      <w:r w:rsidRPr="00701B42">
        <w:rPr>
          <w:b/>
          <w:bCs/>
          <w:sz w:val="28"/>
          <w:szCs w:val="28"/>
        </w:rPr>
        <w:t xml:space="preserve">статьи </w:t>
      </w:r>
      <w:r>
        <w:rPr>
          <w:b/>
          <w:bCs/>
          <w:sz w:val="28"/>
          <w:szCs w:val="28"/>
        </w:rPr>
        <w:t>8</w:t>
      </w:r>
      <w:r w:rsidRPr="00701B42">
        <w:rPr>
          <w:b/>
          <w:bCs/>
          <w:sz w:val="28"/>
          <w:szCs w:val="28"/>
        </w:rPr>
        <w:t xml:space="preserve"> Устава  </w:t>
      </w:r>
      <w:r>
        <w:rPr>
          <w:b/>
          <w:bCs/>
          <w:sz w:val="28"/>
          <w:szCs w:val="28"/>
        </w:rPr>
        <w:t>дополнить пунктом 38 следующего содержания</w:t>
      </w:r>
      <w:r w:rsidRPr="00701B42">
        <w:rPr>
          <w:b/>
          <w:bCs/>
          <w:sz w:val="28"/>
          <w:szCs w:val="28"/>
        </w:rPr>
        <w:t>:</w:t>
      </w:r>
    </w:p>
    <w:p w:rsidR="00AC4260" w:rsidRDefault="00AC4260" w:rsidP="00AC4260">
      <w:pPr>
        <w:pStyle w:val="ConsPlusNormal"/>
        <w:tabs>
          <w:tab w:val="left" w:pos="709"/>
        </w:tabs>
        <w:spacing w:before="2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ED8">
        <w:rPr>
          <w:rFonts w:ascii="Times New Roman" w:hAnsi="Times New Roman" w:cs="Times New Roman"/>
          <w:bCs/>
          <w:sz w:val="28"/>
          <w:szCs w:val="28"/>
        </w:rPr>
        <w:t xml:space="preserve">« 38) </w:t>
      </w:r>
      <w:r w:rsidRPr="00BA7ED8">
        <w:rPr>
          <w:rFonts w:ascii="Times New Roman" w:hAnsi="Times New Roman" w:cs="Times New Roman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6">
        <w:r w:rsidRPr="00BA7ED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7ED8">
        <w:rPr>
          <w:rFonts w:ascii="Times New Roman" w:hAnsi="Times New Roman" w:cs="Times New Roman"/>
          <w:sz w:val="28"/>
          <w:szCs w:val="28"/>
        </w:rPr>
        <w:t xml:space="preserve"> от 7 июля 2003 года N 112-ФЗ "О личном подсобном хозяйстве", в </w:t>
      </w:r>
      <w:proofErr w:type="spellStart"/>
      <w:r w:rsidRPr="00BA7ED8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BA7ED8">
        <w:rPr>
          <w:rFonts w:ascii="Times New Roman" w:hAnsi="Times New Roman" w:cs="Times New Roman"/>
          <w:sz w:val="28"/>
          <w:szCs w:val="28"/>
        </w:rPr>
        <w:t xml:space="preserve"> книгах</w:t>
      </w:r>
      <w:proofErr w:type="gramStart"/>
      <w:r w:rsidRPr="00BA7E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00147" w:rsidRDefault="00C00147" w:rsidP="00C00147">
      <w:pPr>
        <w:ind w:left="200"/>
        <w:jc w:val="both"/>
        <w:rPr>
          <w:rFonts w:eastAsia="SimSun"/>
          <w:b/>
          <w:bCs/>
          <w:sz w:val="28"/>
          <w:szCs w:val="28"/>
        </w:rPr>
      </w:pPr>
      <w:r w:rsidRPr="00C00147">
        <w:rPr>
          <w:b/>
          <w:sz w:val="28"/>
          <w:szCs w:val="28"/>
        </w:rPr>
        <w:t xml:space="preserve">    1.4.</w:t>
      </w:r>
      <w:r>
        <w:rPr>
          <w:sz w:val="28"/>
          <w:szCs w:val="28"/>
        </w:rPr>
        <w:t xml:space="preserve"> </w:t>
      </w:r>
      <w:r>
        <w:rPr>
          <w:rFonts w:eastAsia="SimSun"/>
          <w:b/>
          <w:bCs/>
          <w:sz w:val="28"/>
          <w:szCs w:val="28"/>
        </w:rPr>
        <w:t xml:space="preserve">Статью </w:t>
      </w:r>
      <w:r>
        <w:rPr>
          <w:b/>
          <w:bCs/>
          <w:sz w:val="28"/>
          <w:szCs w:val="28"/>
        </w:rPr>
        <w:t>9</w:t>
      </w:r>
      <w:r>
        <w:rPr>
          <w:rFonts w:eastAsia="SimSun"/>
          <w:b/>
          <w:bCs/>
          <w:sz w:val="28"/>
          <w:szCs w:val="28"/>
        </w:rPr>
        <w:t xml:space="preserve"> Устава изложить в следующей редакции:</w:t>
      </w:r>
    </w:p>
    <w:p w:rsidR="00C00147" w:rsidRDefault="00C00147" w:rsidP="00C001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«Статья 9 Осуществление органами местного самоуправления поселения отдельных государственных полномочий</w:t>
      </w:r>
    </w:p>
    <w:p w:rsidR="00C00147" w:rsidRDefault="00C00147" w:rsidP="00C0014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Осуществление органами местного самоуправления поселения отдельных государственных полномочий производится в соответствии с Федеральным законом «Об общих принципах организации местного самоуправления в Российской Федерации».</w:t>
      </w:r>
    </w:p>
    <w:p w:rsidR="00C00147" w:rsidRDefault="00C00147" w:rsidP="00C0014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Органы местного самоуправления поселения осуществляют переданные им федеральными и областными законами отдельные государственные полномочия в соответствии с издаваемыми, в пределах своей компетенции, </w:t>
      </w:r>
      <w:r>
        <w:rPr>
          <w:color w:val="44546A"/>
          <w:sz w:val="28"/>
          <w:szCs w:val="28"/>
        </w:rPr>
        <w:t xml:space="preserve">исполнительными органами Кировской области </w:t>
      </w:r>
      <w:r>
        <w:rPr>
          <w:sz w:val="28"/>
          <w:szCs w:val="28"/>
        </w:rPr>
        <w:t>нормативными правовыми актами.</w:t>
      </w:r>
      <w:proofErr w:type="gramEnd"/>
      <w:r>
        <w:rPr>
          <w:sz w:val="28"/>
          <w:szCs w:val="28"/>
        </w:rPr>
        <w:t xml:space="preserve"> Органы местного самоуправления и должностные лица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законодательства, регулирующего осуществление отдельных государственных полномочий органами местного самоуправления. </w:t>
      </w:r>
    </w:p>
    <w:p w:rsidR="00C00147" w:rsidRDefault="00C00147" w:rsidP="00C0014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Исполнение государственных полномочий органами местного самоуправления поселения осуществляется за счет субвенций, предоставляемых местным бюджетам из соответствующих бюджетов. </w:t>
      </w:r>
    </w:p>
    <w:p w:rsidR="00C00147" w:rsidRDefault="00C00147" w:rsidP="00C0014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Органы местного самоуправления и должностные лица местного самоуправления поселения обязаны </w:t>
      </w:r>
      <w:proofErr w:type="gramStart"/>
      <w:r>
        <w:rPr>
          <w:sz w:val="28"/>
          <w:szCs w:val="28"/>
        </w:rPr>
        <w:t>предоставлять уполномоченным государственным органам документы</w:t>
      </w:r>
      <w:proofErr w:type="gramEnd"/>
      <w:r>
        <w:rPr>
          <w:sz w:val="28"/>
          <w:szCs w:val="28"/>
        </w:rPr>
        <w:t>, связанные с осуществлением отдельных государственных полномочий.</w:t>
      </w:r>
    </w:p>
    <w:p w:rsidR="00C00147" w:rsidRDefault="00C00147" w:rsidP="00C0014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Органы местного самоуправления участвуют в осуществлении государственных полномочий, не переданных им в соответствии со статьей 19 Федерального закона «Об общих принципах организации местного самоуправления в Российской Федерации», в случае принятия сельской Думой решения о реализации права на участие в осуществлении указанных полномочий.</w:t>
      </w:r>
    </w:p>
    <w:p w:rsidR="00C00147" w:rsidRDefault="00C00147" w:rsidP="00C0014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Органы местного самоуправления поселения вправе осуществлять расходы за счет средств бюджета поселения (за исключением финансовых средств, передаваемых бюджету поселения на осуществление целевых расходов) на осуществление полномочий, не переданных им в соответствии со статьей 19 Федерального закона «Об общих принципах организации </w:t>
      </w:r>
      <w:r>
        <w:rPr>
          <w:sz w:val="28"/>
          <w:szCs w:val="28"/>
        </w:rPr>
        <w:lastRenderedPageBreak/>
        <w:t>местного самоуправления в Российской Федерации», если возможность осуществления таких расходов предусмотрена федеральными законами.</w:t>
      </w:r>
      <w:proofErr w:type="gramEnd"/>
    </w:p>
    <w:p w:rsidR="00C00147" w:rsidRDefault="00C00147" w:rsidP="00C0014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вправе устанавливать за счет средств бюджета поселения (за исключением финансовых средств, передаваемых бюджету поселения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</w:p>
    <w:p w:rsidR="00C00147" w:rsidRDefault="00C00147" w:rsidP="00C00147">
      <w:pPr>
        <w:suppressAutoHyphens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Финансирование полномочий, предусмотренное настоящей частью, не является обязанностью поселения,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</w:t>
      </w:r>
      <w:proofErr w:type="gramStart"/>
      <w:r>
        <w:rPr>
          <w:sz w:val="28"/>
          <w:szCs w:val="28"/>
        </w:rPr>
        <w:t>.»</w:t>
      </w:r>
      <w:proofErr w:type="gramEnd"/>
    </w:p>
    <w:p w:rsidR="00C00147" w:rsidRDefault="00832B6A" w:rsidP="00AC4260">
      <w:pPr>
        <w:pStyle w:val="ConsPlusNormal"/>
        <w:tabs>
          <w:tab w:val="left" w:pos="709"/>
        </w:tabs>
        <w:spacing w:before="2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C2B">
        <w:rPr>
          <w:rFonts w:ascii="Times New Roman" w:hAnsi="Times New Roman" w:cs="Times New Roman"/>
          <w:b/>
          <w:sz w:val="28"/>
          <w:szCs w:val="28"/>
        </w:rPr>
        <w:t>1.5. Статью 11 изложить в следующей редакции:</w:t>
      </w:r>
    </w:p>
    <w:p w:rsidR="00407C2B" w:rsidRPr="00407C2B" w:rsidRDefault="00407C2B" w:rsidP="003C0EAE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407C2B">
        <w:rPr>
          <w:b/>
          <w:bCs/>
          <w:sz w:val="28"/>
          <w:szCs w:val="28"/>
        </w:rPr>
        <w:t>«Статья 1</w:t>
      </w:r>
      <w:r>
        <w:rPr>
          <w:b/>
          <w:bCs/>
          <w:sz w:val="28"/>
          <w:szCs w:val="28"/>
        </w:rPr>
        <w:t>1</w:t>
      </w:r>
      <w:r w:rsidRPr="00407C2B">
        <w:rPr>
          <w:b/>
          <w:bCs/>
          <w:sz w:val="28"/>
          <w:szCs w:val="28"/>
        </w:rPr>
        <w:t>. Муниципальные выборы</w:t>
      </w:r>
    </w:p>
    <w:p w:rsidR="00407C2B" w:rsidRPr="00407C2B" w:rsidRDefault="00407C2B" w:rsidP="003C0EAE">
      <w:pPr>
        <w:widowControl w:val="0"/>
        <w:tabs>
          <w:tab w:val="left" w:pos="3402"/>
        </w:tabs>
        <w:suppressAutoHyphens/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07C2B">
        <w:rPr>
          <w:sz w:val="28"/>
          <w:szCs w:val="28"/>
        </w:rPr>
        <w:t>1. Муниципальные выборы проводятся в целях избрания депутатов на основе всеобщего равного и прямого избирательного права при тайном голосовании, в соответствии с федеральными и областными законами.</w:t>
      </w:r>
    </w:p>
    <w:p w:rsidR="00407C2B" w:rsidRPr="00407C2B" w:rsidRDefault="00407C2B" w:rsidP="003C0EAE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07C2B">
        <w:rPr>
          <w:sz w:val="28"/>
          <w:szCs w:val="28"/>
        </w:rPr>
        <w:t xml:space="preserve">2. Муниципальные выборы назначаются сельской Думой. Решение о назначении выборов должно быть принято не ранее чем за 90 дней и не </w:t>
      </w:r>
      <w:proofErr w:type="gramStart"/>
      <w:r w:rsidRPr="00407C2B">
        <w:rPr>
          <w:sz w:val="28"/>
          <w:szCs w:val="28"/>
        </w:rPr>
        <w:t>позднее</w:t>
      </w:r>
      <w:proofErr w:type="gramEnd"/>
      <w:r w:rsidRPr="00407C2B">
        <w:rPr>
          <w:sz w:val="28"/>
          <w:szCs w:val="28"/>
        </w:rPr>
        <w:t xml:space="preserve"> чем за 80 дней до дня голосования. Решение о назначении выборов подлежит официальному опубликованию в средствах массовой информации не позднее чем через пять дней со дня его принятия.</w:t>
      </w:r>
    </w:p>
    <w:p w:rsidR="00407C2B" w:rsidRPr="00407C2B" w:rsidRDefault="00407C2B" w:rsidP="003C0EAE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07C2B">
        <w:rPr>
          <w:sz w:val="28"/>
          <w:szCs w:val="28"/>
        </w:rPr>
        <w:t>При назначении досрочных выборов сроки, указанные в настоящей части, а также сроки иных избирательных действий могут быть сокращены, но не более чем на одну треть.</w:t>
      </w:r>
    </w:p>
    <w:p w:rsidR="00407C2B" w:rsidRPr="00407C2B" w:rsidRDefault="00407C2B" w:rsidP="003C0EA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07C2B">
        <w:rPr>
          <w:sz w:val="28"/>
          <w:szCs w:val="28"/>
        </w:rPr>
        <w:t xml:space="preserve">3. При проведении выборов депутатов сельской Думы применяется мажоритарная избирательная система относительного большинства, при которой депутаты избираются по одномандатным и (или) многомандатным избирательным округам, образуемым на основе средней нормы представительства избирателей. </w:t>
      </w:r>
      <w:proofErr w:type="gramStart"/>
      <w:r w:rsidRPr="00407C2B">
        <w:rPr>
          <w:sz w:val="28"/>
          <w:szCs w:val="28"/>
        </w:rPr>
        <w:t>Избранным признается зарегистрированный кандидат (кандидаты), получивший (получившие) большее число голосов избирателей по отношению к числу голосов избирателей, полученных другим кандидатом (другими кандидатами)</w:t>
      </w:r>
      <w:r w:rsidR="003C0EAE">
        <w:rPr>
          <w:sz w:val="28"/>
          <w:szCs w:val="28"/>
        </w:rPr>
        <w:t>»</w:t>
      </w:r>
      <w:bookmarkStart w:id="0" w:name="_GoBack"/>
      <w:bookmarkEnd w:id="0"/>
      <w:r w:rsidRPr="00407C2B">
        <w:rPr>
          <w:sz w:val="28"/>
          <w:szCs w:val="28"/>
        </w:rPr>
        <w:t>.</w:t>
      </w:r>
      <w:proofErr w:type="gramEnd"/>
    </w:p>
    <w:p w:rsidR="00407C2B" w:rsidRPr="00407C2B" w:rsidRDefault="00407C2B" w:rsidP="00407C2B">
      <w:pPr>
        <w:pStyle w:val="ConsPlusNormal"/>
        <w:tabs>
          <w:tab w:val="left" w:pos="709"/>
        </w:tabs>
        <w:spacing w:before="2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C2B">
        <w:rPr>
          <w:rFonts w:ascii="Times New Roman" w:hAnsi="Times New Roman" w:cs="Times New Roman"/>
          <w:sz w:val="28"/>
          <w:szCs w:val="28"/>
        </w:rPr>
        <w:t>4. Итоги муниципальных выборов подлежат официальному опубликованию (обнародованию).</w:t>
      </w:r>
    </w:p>
    <w:p w:rsidR="00AC4260" w:rsidRPr="00701B42" w:rsidRDefault="00AC4260" w:rsidP="00AC4260">
      <w:pPr>
        <w:widowControl w:val="0"/>
        <w:suppressAutoHyphens/>
        <w:spacing w:line="360" w:lineRule="auto"/>
        <w:ind w:left="390"/>
        <w:jc w:val="both"/>
        <w:outlineLvl w:val="5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Pr="00701B42">
        <w:rPr>
          <w:b/>
          <w:bCs/>
          <w:sz w:val="28"/>
          <w:szCs w:val="28"/>
        </w:rPr>
        <w:t>1.</w:t>
      </w:r>
      <w:r w:rsidR="00CC3E78">
        <w:rPr>
          <w:b/>
          <w:bCs/>
          <w:sz w:val="28"/>
          <w:szCs w:val="28"/>
        </w:rPr>
        <w:t>6</w:t>
      </w:r>
      <w:r w:rsidRPr="00701B42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Часть</w:t>
      </w:r>
      <w:r w:rsidRPr="00701B42">
        <w:rPr>
          <w:b/>
          <w:bCs/>
          <w:sz w:val="28"/>
          <w:szCs w:val="28"/>
        </w:rPr>
        <w:t xml:space="preserve"> 3</w:t>
      </w:r>
      <w:r>
        <w:rPr>
          <w:b/>
          <w:bCs/>
          <w:sz w:val="28"/>
          <w:szCs w:val="28"/>
        </w:rPr>
        <w:t xml:space="preserve"> </w:t>
      </w:r>
      <w:r w:rsidRPr="00701B42">
        <w:rPr>
          <w:b/>
          <w:bCs/>
          <w:sz w:val="28"/>
          <w:szCs w:val="28"/>
        </w:rPr>
        <w:t xml:space="preserve">статьи </w:t>
      </w:r>
      <w:r>
        <w:rPr>
          <w:b/>
          <w:bCs/>
          <w:sz w:val="28"/>
          <w:szCs w:val="28"/>
        </w:rPr>
        <w:t>14.1</w:t>
      </w:r>
      <w:r w:rsidRPr="00701B42">
        <w:rPr>
          <w:b/>
          <w:bCs/>
          <w:sz w:val="28"/>
          <w:szCs w:val="28"/>
        </w:rPr>
        <w:t xml:space="preserve"> Устава  изложить в новой редакции:</w:t>
      </w:r>
    </w:p>
    <w:p w:rsidR="00AC4260" w:rsidRDefault="00AC4260" w:rsidP="00AC4260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564B">
        <w:rPr>
          <w:sz w:val="28"/>
          <w:szCs w:val="28"/>
        </w:rPr>
        <w:t>«</w:t>
      </w:r>
      <w:r w:rsidRPr="006A7881">
        <w:rPr>
          <w:sz w:val="28"/>
          <w:szCs w:val="28"/>
        </w:rPr>
        <w:t>3. Срок полномочий старосты сельского населенного пункта составляет 5 лет.</w:t>
      </w:r>
    </w:p>
    <w:p w:rsidR="00AC4260" w:rsidRDefault="00AC4260" w:rsidP="00AC42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7881">
        <w:rPr>
          <w:sz w:val="28"/>
          <w:szCs w:val="28"/>
        </w:rPr>
        <w:lastRenderedPageBreak/>
        <w:t>Полномочия старосты сельского населенного пункта прекращаются досрочно по решению сельской Думы  по представлению схода граждан сельского населенного пункта, а также в случаях, установленных пунктами 1-7</w:t>
      </w:r>
      <w:r>
        <w:rPr>
          <w:sz w:val="28"/>
          <w:szCs w:val="28"/>
        </w:rPr>
        <w:t xml:space="preserve"> и 9.2</w:t>
      </w:r>
      <w:r w:rsidRPr="006A7881">
        <w:rPr>
          <w:sz w:val="28"/>
          <w:szCs w:val="28"/>
        </w:rPr>
        <w:t xml:space="preserve"> части 10 статьи 40 Федерального закона «Об общих принципах организации местного самоуправления в Российской Федерации».</w:t>
      </w:r>
    </w:p>
    <w:p w:rsidR="00AC4260" w:rsidRDefault="00AC4260" w:rsidP="00AC426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CC3E78">
        <w:rPr>
          <w:b/>
          <w:sz w:val="28"/>
          <w:szCs w:val="28"/>
        </w:rPr>
        <w:t>7</w:t>
      </w:r>
      <w:r w:rsidRPr="00562BE9">
        <w:rPr>
          <w:b/>
          <w:sz w:val="28"/>
          <w:szCs w:val="28"/>
        </w:rPr>
        <w:t>. Часть 4 статьи 16.1 Устава дополнить абзацем  следующего содержания:</w:t>
      </w:r>
    </w:p>
    <w:p w:rsidR="00AC4260" w:rsidRPr="00255812" w:rsidRDefault="00AC4260" w:rsidP="00AC4260">
      <w:pPr>
        <w:pStyle w:val="ConsPlusCel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046E31">
        <w:rPr>
          <w:rFonts w:ascii="Times New Roman" w:hAnsi="Times New Roman" w:cs="Times New Roman"/>
          <w:sz w:val="28"/>
          <w:szCs w:val="28"/>
        </w:rPr>
        <w:t xml:space="preserve">При  решении  вопросов,  предусмотренных  пунктом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46E31">
        <w:rPr>
          <w:rFonts w:ascii="Times New Roman" w:hAnsi="Times New Roman" w:cs="Times New Roman"/>
          <w:sz w:val="28"/>
          <w:szCs w:val="28"/>
        </w:rPr>
        <w:t xml:space="preserve"> части 1 настоящей статьи,  в  сходе граждан также могут принять участие граждане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E31">
        <w:rPr>
          <w:rFonts w:ascii="Times New Roman" w:hAnsi="Times New Roman" w:cs="Times New Roman"/>
          <w:sz w:val="28"/>
          <w:szCs w:val="28"/>
        </w:rPr>
        <w:t>Федерации,  достигшие на день проведения схода граждан 18 лет и имеющие в собственности   жилое  помещение,  расположенное  на  территории  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E31">
        <w:rPr>
          <w:rFonts w:ascii="Times New Roman" w:hAnsi="Times New Roman" w:cs="Times New Roman"/>
          <w:sz w:val="28"/>
          <w:szCs w:val="28"/>
        </w:rPr>
        <w:t>сельского   населенного   пункта,   в   случае,   если   это  установлено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E31">
        <w:rPr>
          <w:rFonts w:ascii="Times New Roman" w:hAnsi="Times New Roman" w:cs="Times New Roman"/>
          <w:sz w:val="28"/>
          <w:szCs w:val="28"/>
        </w:rPr>
        <w:t>муниципальными  нормативными  правовыми  актами  в соответствии с законом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46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046E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C4260" w:rsidRPr="00701B42" w:rsidRDefault="00AC4260" w:rsidP="00AC4260">
      <w:pPr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1.</w:t>
      </w:r>
      <w:r w:rsidR="00CC3E78">
        <w:rPr>
          <w:b/>
          <w:bCs/>
          <w:sz w:val="28"/>
          <w:szCs w:val="28"/>
        </w:rPr>
        <w:t>8</w:t>
      </w:r>
      <w:r w:rsidRPr="00701B42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Часть 1 </w:t>
      </w:r>
      <w:r w:rsidRPr="00701B42">
        <w:rPr>
          <w:b/>
          <w:bCs/>
          <w:sz w:val="28"/>
          <w:szCs w:val="28"/>
        </w:rPr>
        <w:t xml:space="preserve">статьи </w:t>
      </w:r>
      <w:r>
        <w:rPr>
          <w:b/>
          <w:bCs/>
          <w:sz w:val="28"/>
          <w:szCs w:val="28"/>
        </w:rPr>
        <w:t>2</w:t>
      </w:r>
      <w:r w:rsidRPr="00701B42">
        <w:rPr>
          <w:b/>
          <w:bCs/>
          <w:sz w:val="28"/>
          <w:szCs w:val="28"/>
        </w:rPr>
        <w:t xml:space="preserve">7 Устава  </w:t>
      </w:r>
      <w:r>
        <w:rPr>
          <w:b/>
          <w:bCs/>
          <w:sz w:val="28"/>
          <w:szCs w:val="28"/>
        </w:rPr>
        <w:t>дополнить пунктом 10.2 следующего содержания</w:t>
      </w:r>
      <w:r w:rsidRPr="00701B42">
        <w:rPr>
          <w:b/>
          <w:bCs/>
          <w:sz w:val="28"/>
          <w:szCs w:val="28"/>
        </w:rPr>
        <w:t>:</w:t>
      </w:r>
    </w:p>
    <w:p w:rsidR="00AC4260" w:rsidRDefault="00AC4260" w:rsidP="00AC4260">
      <w:pPr>
        <w:widowControl w:val="0"/>
        <w:suppressAutoHyphens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 10.2) приобретения им статуса иностранного агента;».</w:t>
      </w:r>
    </w:p>
    <w:p w:rsidR="00AC4260" w:rsidRDefault="00AC4260" w:rsidP="00AC4260">
      <w:pPr>
        <w:widowControl w:val="0"/>
        <w:suppressAutoHyphens/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00DB6">
        <w:rPr>
          <w:b/>
          <w:sz w:val="28"/>
          <w:szCs w:val="28"/>
        </w:rPr>
        <w:t>1.</w:t>
      </w:r>
      <w:r w:rsidR="00CC3E78">
        <w:rPr>
          <w:b/>
          <w:sz w:val="28"/>
          <w:szCs w:val="28"/>
        </w:rPr>
        <w:t>9</w:t>
      </w:r>
      <w:r w:rsidRPr="00600DB6">
        <w:rPr>
          <w:sz w:val="28"/>
          <w:szCs w:val="28"/>
        </w:rPr>
        <w:t>.</w:t>
      </w:r>
      <w:r w:rsidRPr="00600DB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Пункт 29 части 5 статьи 32 Устава изложить в новой редакции:</w:t>
      </w:r>
    </w:p>
    <w:p w:rsidR="00AC4260" w:rsidRPr="00833664" w:rsidRDefault="00AC4260" w:rsidP="00AC4260">
      <w:pPr>
        <w:widowControl w:val="0"/>
        <w:suppressAutoHyphens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«</w:t>
      </w:r>
      <w:r w:rsidRPr="00833664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>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>
        <w:rPr>
          <w:bCs/>
          <w:sz w:val="28"/>
          <w:szCs w:val="28"/>
        </w:rPr>
        <w:t>;»</w:t>
      </w:r>
      <w:proofErr w:type="gramEnd"/>
      <w:r>
        <w:rPr>
          <w:bCs/>
          <w:sz w:val="28"/>
          <w:szCs w:val="28"/>
        </w:rPr>
        <w:t>.</w:t>
      </w:r>
    </w:p>
    <w:p w:rsidR="00AC4260" w:rsidRDefault="00AC4260" w:rsidP="00AC4260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00DB6">
        <w:rPr>
          <w:b/>
          <w:sz w:val="28"/>
          <w:szCs w:val="28"/>
        </w:rPr>
        <w:t>1.</w:t>
      </w:r>
      <w:r w:rsidR="00CC3E78">
        <w:rPr>
          <w:b/>
          <w:sz w:val="28"/>
          <w:szCs w:val="28"/>
        </w:rPr>
        <w:t>10</w:t>
      </w:r>
      <w:r w:rsidRPr="00600DB6">
        <w:rPr>
          <w:sz w:val="28"/>
          <w:szCs w:val="28"/>
        </w:rPr>
        <w:t>.</w:t>
      </w:r>
      <w:r w:rsidRPr="00600DB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Часть</w:t>
      </w:r>
      <w:r w:rsidRPr="00701B4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5 </w:t>
      </w:r>
      <w:r w:rsidRPr="00701B42">
        <w:rPr>
          <w:b/>
          <w:bCs/>
          <w:sz w:val="28"/>
          <w:szCs w:val="28"/>
        </w:rPr>
        <w:t xml:space="preserve">статьи </w:t>
      </w:r>
      <w:r>
        <w:rPr>
          <w:b/>
          <w:bCs/>
          <w:sz w:val="28"/>
          <w:szCs w:val="28"/>
        </w:rPr>
        <w:t xml:space="preserve">32 </w:t>
      </w:r>
      <w:r w:rsidRPr="00701B42">
        <w:rPr>
          <w:b/>
          <w:bCs/>
          <w:sz w:val="28"/>
          <w:szCs w:val="28"/>
        </w:rPr>
        <w:t xml:space="preserve">Устава  </w:t>
      </w:r>
      <w:r>
        <w:rPr>
          <w:b/>
          <w:bCs/>
          <w:sz w:val="28"/>
          <w:szCs w:val="28"/>
        </w:rPr>
        <w:t>дополнить пунктом 3</w:t>
      </w:r>
      <w:r w:rsidR="00CC256E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следующего содержания</w:t>
      </w:r>
      <w:r w:rsidRPr="00701B42">
        <w:rPr>
          <w:b/>
          <w:bCs/>
          <w:sz w:val="28"/>
          <w:szCs w:val="28"/>
        </w:rPr>
        <w:t>:</w:t>
      </w:r>
    </w:p>
    <w:p w:rsidR="00AC4260" w:rsidRDefault="00AC4260" w:rsidP="00AC4260">
      <w:pPr>
        <w:pStyle w:val="ConsPlusNormal"/>
        <w:tabs>
          <w:tab w:val="left" w:pos="709"/>
        </w:tabs>
        <w:spacing w:before="2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ED8">
        <w:rPr>
          <w:rFonts w:ascii="Times New Roman" w:hAnsi="Times New Roman" w:cs="Times New Roman"/>
          <w:bCs/>
          <w:sz w:val="28"/>
          <w:szCs w:val="28"/>
        </w:rPr>
        <w:t>« 3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BA7ED8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BA7ED8">
        <w:rPr>
          <w:rFonts w:ascii="Times New Roman" w:hAnsi="Times New Roman" w:cs="Times New Roman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7">
        <w:r w:rsidRPr="00BA7ED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7ED8">
        <w:rPr>
          <w:rFonts w:ascii="Times New Roman" w:hAnsi="Times New Roman" w:cs="Times New Roman"/>
          <w:sz w:val="28"/>
          <w:szCs w:val="28"/>
        </w:rPr>
        <w:t xml:space="preserve"> от 7 июля 2003 года N 112-ФЗ "О личном подсобном хозяйстве", в </w:t>
      </w:r>
      <w:proofErr w:type="spellStart"/>
      <w:r w:rsidRPr="00BA7ED8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BA7ED8">
        <w:rPr>
          <w:rFonts w:ascii="Times New Roman" w:hAnsi="Times New Roman" w:cs="Times New Roman"/>
          <w:sz w:val="28"/>
          <w:szCs w:val="28"/>
        </w:rPr>
        <w:t xml:space="preserve"> книгах</w:t>
      </w:r>
      <w:proofErr w:type="gramStart"/>
      <w:r w:rsidRPr="00BA7E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C4260" w:rsidRDefault="00AC4260" w:rsidP="00AC4260">
      <w:pPr>
        <w:widowControl w:val="0"/>
        <w:suppressAutoHyphens/>
        <w:jc w:val="both"/>
        <w:outlineLvl w:val="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1.</w:t>
      </w:r>
      <w:r w:rsidR="00CC3E78">
        <w:rPr>
          <w:b/>
          <w:sz w:val="28"/>
          <w:szCs w:val="28"/>
        </w:rPr>
        <w:t>11</w:t>
      </w:r>
      <w:r w:rsidRPr="00AC325B">
        <w:rPr>
          <w:b/>
          <w:sz w:val="28"/>
          <w:szCs w:val="28"/>
        </w:rPr>
        <w:t>. Статью 41 Устава дополнить частью 5 следующего содержания:</w:t>
      </w:r>
    </w:p>
    <w:p w:rsidR="00AC4260" w:rsidRPr="00AC325B" w:rsidRDefault="00AC4260" w:rsidP="00AC4260">
      <w:pPr>
        <w:widowControl w:val="0"/>
        <w:suppressAutoHyphens/>
        <w:jc w:val="both"/>
        <w:outlineLvl w:val="5"/>
        <w:rPr>
          <w:b/>
          <w:sz w:val="28"/>
          <w:szCs w:val="28"/>
        </w:rPr>
      </w:pPr>
    </w:p>
    <w:p w:rsidR="00AC4260" w:rsidRDefault="00AC4260" w:rsidP="00AC4260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AC325B">
        <w:rPr>
          <w:sz w:val="28"/>
          <w:szCs w:val="28"/>
        </w:rPr>
        <w:t xml:space="preserve">    </w:t>
      </w:r>
      <w:r>
        <w:rPr>
          <w:sz w:val="28"/>
          <w:szCs w:val="28"/>
        </w:rPr>
        <w:t>«5.</w:t>
      </w:r>
      <w:r w:rsidRPr="00AC325B">
        <w:rPr>
          <w:sz w:val="28"/>
          <w:szCs w:val="28"/>
        </w:rPr>
        <w:t xml:space="preserve"> Органы   местного   самоуправления   осуществляют   передачу   в безвозмездное  владение и пользование объектов электросетевого хозяйства,  находящихся     в    муниципальной    собственности,    системообразующей территориальной   сетевой   организации   или   территориальной   сетевой </w:t>
      </w:r>
      <w:r w:rsidRPr="00AC325B">
        <w:rPr>
          <w:sz w:val="28"/>
          <w:szCs w:val="28"/>
        </w:rPr>
        <w:lastRenderedPageBreak/>
        <w:t>организации,  действующих  в  границах  Кировской области, в случаях,  порядке  и  на  условиях, которые установлены законодательством Российской Федерации об электроэнергетике</w:t>
      </w:r>
      <w:proofErr w:type="gramStart"/>
      <w:r w:rsidRPr="00AC325B">
        <w:rPr>
          <w:sz w:val="28"/>
          <w:szCs w:val="28"/>
        </w:rPr>
        <w:t>.»;</w:t>
      </w:r>
      <w:proofErr w:type="gramEnd"/>
    </w:p>
    <w:p w:rsidR="00AC4260" w:rsidRDefault="00AC4260" w:rsidP="00AC4260">
      <w:pPr>
        <w:widowControl w:val="0"/>
        <w:autoSpaceDE w:val="0"/>
        <w:autoSpaceDN w:val="0"/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color w:val="000000"/>
          <w:sz w:val="28"/>
          <w:szCs w:val="28"/>
        </w:rPr>
        <w:t xml:space="preserve"> </w:t>
      </w:r>
      <w:r w:rsidRPr="00701B42">
        <w:rPr>
          <w:b/>
          <w:bCs/>
          <w:sz w:val="28"/>
          <w:szCs w:val="28"/>
        </w:rPr>
        <w:t>1.</w:t>
      </w:r>
      <w:r w:rsidR="00CC3E78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>. Стать</w:t>
      </w:r>
      <w:r w:rsidR="003B0B31">
        <w:rPr>
          <w:b/>
          <w:bCs/>
          <w:sz w:val="28"/>
          <w:szCs w:val="28"/>
        </w:rPr>
        <w:t>ю</w:t>
      </w:r>
      <w:r w:rsidRPr="00701B4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48</w:t>
      </w:r>
      <w:r w:rsidRPr="00701B42">
        <w:rPr>
          <w:b/>
          <w:bCs/>
          <w:sz w:val="28"/>
          <w:szCs w:val="28"/>
        </w:rPr>
        <w:t xml:space="preserve"> Устава  изложить в новой редакции:</w:t>
      </w:r>
    </w:p>
    <w:p w:rsidR="00AC4260" w:rsidRPr="00255812" w:rsidRDefault="00AC4260" w:rsidP="00AC4260">
      <w:pPr>
        <w:widowControl w:val="0"/>
        <w:autoSpaceDE w:val="0"/>
        <w:autoSpaceDN w:val="0"/>
        <w:ind w:firstLine="540"/>
        <w:jc w:val="both"/>
        <w:outlineLvl w:val="1"/>
        <w:rPr>
          <w:b/>
          <w:sz w:val="28"/>
          <w:szCs w:val="28"/>
        </w:rPr>
      </w:pPr>
      <w:r w:rsidRPr="00255812">
        <w:rPr>
          <w:b/>
          <w:sz w:val="28"/>
          <w:szCs w:val="28"/>
        </w:rPr>
        <w:t>«Статья 48.   Самообложение граждан поселения</w:t>
      </w:r>
      <w:r>
        <w:rPr>
          <w:b/>
          <w:sz w:val="28"/>
          <w:szCs w:val="28"/>
        </w:rPr>
        <w:t>»</w:t>
      </w:r>
      <w:r w:rsidR="00CC3E78">
        <w:rPr>
          <w:b/>
          <w:sz w:val="28"/>
          <w:szCs w:val="28"/>
        </w:rPr>
        <w:t>.</w:t>
      </w:r>
    </w:p>
    <w:p w:rsidR="00AC4260" w:rsidRPr="00255812" w:rsidRDefault="00AC4260" w:rsidP="00AC4260">
      <w:pPr>
        <w:widowControl w:val="0"/>
        <w:autoSpaceDE w:val="0"/>
        <w:autoSpaceDN w:val="0"/>
        <w:rPr>
          <w:sz w:val="28"/>
          <w:szCs w:val="28"/>
        </w:rPr>
      </w:pPr>
    </w:p>
    <w:p w:rsidR="00124770" w:rsidRPr="00124770" w:rsidRDefault="00124770" w:rsidP="0012477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bookmarkStart w:id="1" w:name="P2085"/>
      <w:bookmarkEnd w:id="1"/>
      <w:r w:rsidRPr="00124770">
        <w:rPr>
          <w:sz w:val="28"/>
          <w:szCs w:val="28"/>
        </w:rPr>
        <w:t xml:space="preserve">1. Для решения конкретных вопросов местного значения поселения могут привлекаться разовые платежи граждан – средства самообложения граждан. </w:t>
      </w:r>
      <w:proofErr w:type="gramStart"/>
      <w:r w:rsidRPr="00124770">
        <w:rPr>
          <w:sz w:val="28"/>
          <w:szCs w:val="28"/>
        </w:rPr>
        <w:t>Размер таких платежей устанавливается в абсолютной величине равным для всех жителей поселения  (населенного пункта (либо части его территории), входящего в состав поселения),  за исключением отдельных категорий граждан, численность которых не может превышать 30 процентов от общего числа жителей поселения  (населенного пункта (либо части его территории), входящего в состав поселения), и для которых размер платежей может быть уменьшен.</w:t>
      </w:r>
      <w:proofErr w:type="gramEnd"/>
    </w:p>
    <w:p w:rsidR="00124770" w:rsidRPr="00124770" w:rsidRDefault="00124770" w:rsidP="00124770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24770">
        <w:rPr>
          <w:sz w:val="28"/>
          <w:szCs w:val="28"/>
        </w:rPr>
        <w:t>2. Вопросы введения и использования средств самообложения граждан решаются на местном референдуме, проводимом в соответствии с федеральными законами, законами области и настоящим Уставом.</w:t>
      </w:r>
    </w:p>
    <w:p w:rsidR="00AC4260" w:rsidRPr="000600A0" w:rsidRDefault="00124770" w:rsidP="00124770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24770">
        <w:rPr>
          <w:sz w:val="28"/>
          <w:szCs w:val="28"/>
        </w:rPr>
        <w:t>3. Вопросы введения и использования средств самообложения граждан на территории населенного пункта (либо части его территории), входящего в состав поселения, решаются на сходе граждан, в соответствии с Федеральным законом «Об общих принципах организации местного самоуправления в Российской Федерации».</w:t>
      </w:r>
    </w:p>
    <w:p w:rsidR="00AC4260" w:rsidRPr="009610E7" w:rsidRDefault="00AC4260" w:rsidP="00AC4260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</w:t>
      </w:r>
      <w:r w:rsidRPr="00124770">
        <w:rPr>
          <w:rFonts w:eastAsia="Calibri"/>
          <w:b/>
          <w:sz w:val="28"/>
          <w:szCs w:val="28"/>
          <w:lang w:eastAsia="en-US"/>
        </w:rPr>
        <w:t>2.</w:t>
      </w:r>
      <w:r w:rsidRPr="009610E7">
        <w:rPr>
          <w:rFonts w:eastAsia="Calibri"/>
          <w:sz w:val="28"/>
          <w:szCs w:val="28"/>
          <w:lang w:eastAsia="en-US"/>
        </w:rPr>
        <w:t xml:space="preserve"> Направить настоящее решение на государственную регистрацию в Управление Министерства юстиции Российской Федерации по Кировской области.</w:t>
      </w:r>
    </w:p>
    <w:p w:rsidR="00AC4260" w:rsidRPr="009610E7" w:rsidRDefault="00AC4260" w:rsidP="00AC426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4770">
        <w:rPr>
          <w:rFonts w:eastAsia="Calibri"/>
          <w:b/>
          <w:sz w:val="28"/>
          <w:szCs w:val="28"/>
          <w:lang w:eastAsia="en-US"/>
        </w:rPr>
        <w:t>3.</w:t>
      </w:r>
      <w:r w:rsidRPr="009610E7">
        <w:rPr>
          <w:rFonts w:eastAsia="Calibri"/>
          <w:sz w:val="28"/>
          <w:szCs w:val="28"/>
          <w:lang w:eastAsia="en-US"/>
        </w:rPr>
        <w:t xml:space="preserve"> Опубликовать (обнародовать)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610E7">
        <w:rPr>
          <w:rFonts w:eastAsia="Calibri"/>
          <w:sz w:val="28"/>
          <w:szCs w:val="28"/>
          <w:lang w:eastAsia="en-US"/>
        </w:rPr>
        <w:t>решение после его государственной регистрации.</w:t>
      </w:r>
    </w:p>
    <w:p w:rsidR="00124770" w:rsidRDefault="00AC4260" w:rsidP="00AC426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4770">
        <w:rPr>
          <w:rFonts w:eastAsia="Calibri"/>
          <w:b/>
          <w:sz w:val="28"/>
          <w:szCs w:val="28"/>
          <w:lang w:eastAsia="en-US"/>
        </w:rPr>
        <w:t>4.</w:t>
      </w:r>
      <w:r w:rsidRPr="009610E7">
        <w:rPr>
          <w:rFonts w:eastAsia="Calibri"/>
          <w:sz w:val="28"/>
          <w:szCs w:val="28"/>
          <w:lang w:eastAsia="en-US"/>
        </w:rPr>
        <w:t xml:space="preserve"> Настоящее решение вступает в силу в соответствии с действующим законодательством.</w:t>
      </w:r>
      <w:r>
        <w:rPr>
          <w:rFonts w:eastAsia="Calibri"/>
          <w:sz w:val="28"/>
          <w:szCs w:val="28"/>
          <w:lang w:eastAsia="en-US"/>
        </w:rPr>
        <w:t xml:space="preserve">  </w:t>
      </w:r>
    </w:p>
    <w:p w:rsidR="00AC4260" w:rsidRPr="000600A0" w:rsidRDefault="00AC4260" w:rsidP="00AC426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44"/>
          <w:szCs w:val="44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</w:p>
    <w:p w:rsidR="00AC4260" w:rsidRDefault="00AC4260" w:rsidP="00AC4260">
      <w:pPr>
        <w:tabs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 w:rsidR="00CC3E78">
        <w:rPr>
          <w:sz w:val="28"/>
          <w:szCs w:val="28"/>
        </w:rPr>
        <w:t>Старопинигер</w:t>
      </w:r>
      <w:r>
        <w:rPr>
          <w:sz w:val="28"/>
          <w:szCs w:val="28"/>
        </w:rPr>
        <w:t>ской</w:t>
      </w:r>
      <w:proofErr w:type="spellEnd"/>
    </w:p>
    <w:p w:rsidR="00AC4260" w:rsidRDefault="00AC4260" w:rsidP="00AC4260">
      <w:pPr>
        <w:tabs>
          <w:tab w:val="left" w:pos="6870"/>
          <w:tab w:val="left" w:pos="7395"/>
        </w:tabs>
        <w:rPr>
          <w:sz w:val="28"/>
          <w:szCs w:val="28"/>
        </w:rPr>
      </w:pPr>
      <w:r>
        <w:rPr>
          <w:sz w:val="28"/>
          <w:szCs w:val="28"/>
        </w:rPr>
        <w:t>сельской Думы</w:t>
      </w:r>
      <w:r>
        <w:rPr>
          <w:sz w:val="28"/>
          <w:szCs w:val="28"/>
        </w:rPr>
        <w:tab/>
      </w:r>
      <w:proofErr w:type="spellStart"/>
      <w:r w:rsidR="00CC3E78">
        <w:rPr>
          <w:sz w:val="28"/>
          <w:szCs w:val="28"/>
        </w:rPr>
        <w:t>А.Х.Гайфутдин</w:t>
      </w:r>
      <w:r>
        <w:rPr>
          <w:sz w:val="28"/>
          <w:szCs w:val="28"/>
        </w:rPr>
        <w:t>ова</w:t>
      </w:r>
      <w:proofErr w:type="spellEnd"/>
    </w:p>
    <w:p w:rsidR="00AC4260" w:rsidRDefault="00AC4260" w:rsidP="00AC4260">
      <w:pPr>
        <w:tabs>
          <w:tab w:val="left" w:pos="6870"/>
          <w:tab w:val="left" w:pos="73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C4260" w:rsidRDefault="00AC4260" w:rsidP="00AC4260">
      <w:pPr>
        <w:tabs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C4260" w:rsidRDefault="00CC3E78" w:rsidP="00AC4260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Старопинигер</w:t>
      </w:r>
      <w:r w:rsidR="00AC4260">
        <w:rPr>
          <w:sz w:val="28"/>
          <w:szCs w:val="28"/>
        </w:rPr>
        <w:t>ское</w:t>
      </w:r>
      <w:proofErr w:type="spellEnd"/>
      <w:r w:rsidR="00AC4260">
        <w:rPr>
          <w:sz w:val="28"/>
          <w:szCs w:val="28"/>
        </w:rPr>
        <w:t xml:space="preserve"> сельское поселение                  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М.М.Фалахи</w:t>
      </w:r>
      <w:r w:rsidR="00AC4260">
        <w:rPr>
          <w:sz w:val="28"/>
          <w:szCs w:val="28"/>
        </w:rPr>
        <w:t>ева</w:t>
      </w:r>
      <w:proofErr w:type="spellEnd"/>
    </w:p>
    <w:p w:rsidR="001A5439" w:rsidRDefault="001A5439"/>
    <w:sectPr w:rsidR="001A5439" w:rsidSect="0012477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4C505"/>
    <w:multiLevelType w:val="multilevel"/>
    <w:tmpl w:val="2594C505"/>
    <w:lvl w:ilvl="0">
      <w:start w:val="1"/>
      <w:numFmt w:val="decimal"/>
      <w:suff w:val="space"/>
      <w:lvlText w:val="%1."/>
      <w:lvlJc w:val="left"/>
      <w:pPr>
        <w:ind w:left="49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0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9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49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49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49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49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49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90" w:firstLine="0"/>
      </w:pPr>
      <w:rPr>
        <w:rFonts w:hint="default"/>
      </w:rPr>
    </w:lvl>
  </w:abstractNum>
  <w:abstractNum w:abstractNumId="1">
    <w:nsid w:val="70AF3810"/>
    <w:multiLevelType w:val="multilevel"/>
    <w:tmpl w:val="F5A2CC3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638" w:hanging="720"/>
      </w:pPr>
      <w:rPr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EC"/>
    <w:rsid w:val="00124770"/>
    <w:rsid w:val="00170BB6"/>
    <w:rsid w:val="001A5439"/>
    <w:rsid w:val="003B0B31"/>
    <w:rsid w:val="003C0EAE"/>
    <w:rsid w:val="00407C2B"/>
    <w:rsid w:val="00412DC5"/>
    <w:rsid w:val="005F0FBB"/>
    <w:rsid w:val="00652EEC"/>
    <w:rsid w:val="006B4E99"/>
    <w:rsid w:val="006F6AF0"/>
    <w:rsid w:val="00832B6A"/>
    <w:rsid w:val="008F683D"/>
    <w:rsid w:val="00961700"/>
    <w:rsid w:val="00AC4260"/>
    <w:rsid w:val="00C00147"/>
    <w:rsid w:val="00CC256E"/>
    <w:rsid w:val="00CC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7C2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2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C4260"/>
    <w:pPr>
      <w:ind w:left="720"/>
      <w:contextualSpacing/>
    </w:pPr>
  </w:style>
  <w:style w:type="paragraph" w:customStyle="1" w:styleId="ConsPlusCell">
    <w:name w:val="ConsPlusCell"/>
    <w:rsid w:val="00AC42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rsid w:val="00407C2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7C2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2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C4260"/>
    <w:pPr>
      <w:ind w:left="720"/>
      <w:contextualSpacing/>
    </w:pPr>
  </w:style>
  <w:style w:type="paragraph" w:customStyle="1" w:styleId="ConsPlusCell">
    <w:name w:val="ConsPlusCell"/>
    <w:rsid w:val="00AC42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rsid w:val="00407C2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541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1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2024-11-06T06:26:00Z</dcterms:created>
  <dcterms:modified xsi:type="dcterms:W3CDTF">2024-11-08T12:20:00Z</dcterms:modified>
</cp:coreProperties>
</file>